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342C9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04B342CC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42CA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42CB" w14:textId="77777777" w:rsidR="00C44B8B" w:rsidRPr="00EE607F" w:rsidRDefault="004E024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E024A">
              <w:rPr>
                <w:b/>
                <w:sz w:val="26"/>
                <w:szCs w:val="26"/>
              </w:rPr>
              <w:t>202A_135</w:t>
            </w:r>
          </w:p>
        </w:tc>
      </w:tr>
      <w:tr w:rsidR="00A67559" w:rsidRPr="00AD3C21" w14:paraId="04B342C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42CD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42CE" w14:textId="77777777" w:rsidR="00A67559" w:rsidRPr="004E024A" w:rsidRDefault="003E7E9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E024A">
              <w:rPr>
                <w:b/>
                <w:sz w:val="26"/>
                <w:szCs w:val="26"/>
                <w:lang w:val="en-US"/>
              </w:rPr>
              <w:t>2019881</w:t>
            </w:r>
          </w:p>
        </w:tc>
      </w:tr>
    </w:tbl>
    <w:p w14:paraId="04B342D0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04B342D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04B342D2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4B342D3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04B342D4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4B342D5" w14:textId="77777777" w:rsidR="00C44B8B" w:rsidRPr="00CB6078" w:rsidRDefault="00C44B8B" w:rsidP="00C44B8B"/>
    <w:p w14:paraId="04B342D6" w14:textId="77777777" w:rsidR="00C44B8B" w:rsidRPr="00CB6078" w:rsidRDefault="00C44B8B" w:rsidP="00C44B8B"/>
    <w:p w14:paraId="04B342D7" w14:textId="77777777" w:rsidR="00C44B8B" w:rsidRPr="00CB6078" w:rsidRDefault="00C44B8B" w:rsidP="00C44B8B"/>
    <w:p w14:paraId="04B342D8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4B342D9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04B342DA" w14:textId="77777777" w:rsidR="00612811" w:rsidRPr="001015BA" w:rsidRDefault="0059105D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1015BA" w:rsidRPr="001015BA">
        <w:rPr>
          <w:b/>
          <w:sz w:val="26"/>
          <w:szCs w:val="26"/>
        </w:rPr>
        <w:t>Звено промежуточное ПРР-7-1</w:t>
      </w:r>
      <w:r>
        <w:rPr>
          <w:b/>
          <w:sz w:val="26"/>
          <w:szCs w:val="26"/>
        </w:rPr>
        <w:t>)</w:t>
      </w:r>
      <w:r w:rsidR="00E818C7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1015BA">
        <w:rPr>
          <w:b/>
          <w:sz w:val="26"/>
          <w:szCs w:val="26"/>
        </w:rPr>
        <w:t xml:space="preserve"> </w:t>
      </w:r>
      <w:r w:rsidR="00AA670B" w:rsidRPr="00E818C7">
        <w:rPr>
          <w:b/>
          <w:sz w:val="26"/>
          <w:szCs w:val="26"/>
          <w:u w:val="single"/>
        </w:rPr>
        <w:t>202</w:t>
      </w:r>
      <w:r w:rsidR="00AA670B" w:rsidRPr="00E818C7">
        <w:rPr>
          <w:b/>
          <w:sz w:val="26"/>
          <w:szCs w:val="26"/>
          <w:u w:val="single"/>
          <w:lang w:val="en-US"/>
        </w:rPr>
        <w:t>A</w:t>
      </w:r>
    </w:p>
    <w:p w14:paraId="04B342DB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4B342D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4B342DD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1015BA">
        <w:rPr>
          <w:sz w:val="24"/>
          <w:szCs w:val="24"/>
        </w:rPr>
        <w:t xml:space="preserve">Технические требования, характеристики </w:t>
      </w:r>
      <w:r w:rsidR="00770408" w:rsidRPr="001015BA">
        <w:rPr>
          <w:sz w:val="24"/>
          <w:szCs w:val="24"/>
        </w:rPr>
        <w:t>линейной арматуры и гасителей вибрации</w:t>
      </w:r>
      <w:r w:rsidR="004F4E9E" w:rsidRPr="001015BA">
        <w:rPr>
          <w:sz w:val="24"/>
          <w:szCs w:val="24"/>
        </w:rPr>
        <w:t xml:space="preserve"> должны соответствовать параметрам </w:t>
      </w:r>
      <w:r w:rsidR="00CB0B6A" w:rsidRPr="001015BA">
        <w:rPr>
          <w:sz w:val="24"/>
          <w:szCs w:val="24"/>
        </w:rPr>
        <w:t xml:space="preserve">ТУ 3449-109-00111120-95 </w:t>
      </w:r>
      <w:r w:rsidR="001015BA" w:rsidRPr="001015BA">
        <w:rPr>
          <w:sz w:val="24"/>
          <w:szCs w:val="24"/>
        </w:rPr>
        <w:t>«</w:t>
      </w:r>
      <w:r w:rsidR="00CB0B6A" w:rsidRPr="001015BA">
        <w:rPr>
          <w:sz w:val="24"/>
          <w:szCs w:val="24"/>
        </w:rPr>
        <w:t>Звенья промежуточные</w:t>
      </w:r>
      <w:r w:rsidR="001015BA" w:rsidRPr="001015BA">
        <w:rPr>
          <w:sz w:val="24"/>
          <w:szCs w:val="24"/>
        </w:rPr>
        <w:t>»</w:t>
      </w:r>
      <w:r w:rsidR="00CB0B6A" w:rsidRPr="001015BA">
        <w:rPr>
          <w:sz w:val="24"/>
          <w:szCs w:val="24"/>
        </w:rPr>
        <w:t>.</w:t>
      </w:r>
    </w:p>
    <w:p w14:paraId="04B342DE" w14:textId="77777777" w:rsidR="001015BA" w:rsidRDefault="001015BA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4B342DF" w14:textId="77777777" w:rsidR="001015BA" w:rsidRDefault="001015BA" w:rsidP="00A65683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</w:rPr>
        <w:drawing>
          <wp:inline distT="0" distB="0" distL="0" distR="0" wp14:anchorId="04B34334" wp14:editId="04B34335">
            <wp:extent cx="5715000" cy="1933575"/>
            <wp:effectExtent l="0" t="0" r="0" b="9525"/>
            <wp:docPr id="1" name="Рисунок 1" descr="&amp;Zcy;&amp;vcy;&amp;iecy;&amp;ncy;&amp;ocy; &amp;pcy;&amp;rcy;&amp;ocy;&amp;mcy;&amp;iecy;&amp;zhcy;&amp;ucy;&amp;tcy;&amp;ocy;&amp;chcy;&amp;ncy;&amp;ocy;&amp;iecy; &amp;Pcy;&amp;Rcy;&amp;Rcy;- 7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Zcy;&amp;vcy;&amp;iecy;&amp;ncy;&amp;ocy; &amp;pcy;&amp;rcy;&amp;ocy;&amp;mcy;&amp;iecy;&amp;zhcy;&amp;ucy;&amp;tcy;&amp;ocy;&amp;chcy;&amp;ncy;&amp;ocy;&amp;iecy; &amp;Pcy;&amp;Rcy;&amp;Rcy;- 7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B342E0" w14:textId="77777777" w:rsidR="001015BA" w:rsidRDefault="001015BA" w:rsidP="00A656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10740" w:type="dxa"/>
        <w:tblLayout w:type="fixed"/>
        <w:tblLook w:val="04A0" w:firstRow="1" w:lastRow="0" w:firstColumn="1" w:lastColumn="0" w:noHBand="0" w:noVBand="1"/>
      </w:tblPr>
      <w:tblGrid>
        <w:gridCol w:w="1384"/>
        <w:gridCol w:w="709"/>
        <w:gridCol w:w="850"/>
        <w:gridCol w:w="851"/>
        <w:gridCol w:w="709"/>
        <w:gridCol w:w="708"/>
        <w:gridCol w:w="709"/>
        <w:gridCol w:w="709"/>
        <w:gridCol w:w="1134"/>
        <w:gridCol w:w="1134"/>
        <w:gridCol w:w="1134"/>
        <w:gridCol w:w="709"/>
      </w:tblGrid>
      <w:tr w:rsidR="00E818C7" w14:paraId="04B342ED" w14:textId="77777777" w:rsidTr="00DE5805">
        <w:tc>
          <w:tcPr>
            <w:tcW w:w="1384" w:type="dxa"/>
          </w:tcPr>
          <w:p w14:paraId="04B342E1" w14:textId="77777777" w:rsidR="00E818C7" w:rsidRPr="00505B5F" w:rsidRDefault="005E3992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звена</w:t>
            </w:r>
          </w:p>
        </w:tc>
        <w:tc>
          <w:tcPr>
            <w:tcW w:w="709" w:type="dxa"/>
            <w:vAlign w:val="center"/>
          </w:tcPr>
          <w:p w14:paraId="04B342E2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b, мм</w:t>
            </w:r>
          </w:p>
        </w:tc>
        <w:tc>
          <w:tcPr>
            <w:tcW w:w="850" w:type="dxa"/>
            <w:vAlign w:val="center"/>
          </w:tcPr>
          <w:p w14:paraId="04B342E3" w14:textId="77777777" w:rsidR="00E818C7" w:rsidRPr="00505B5F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B, мм:</w:t>
            </w:r>
          </w:p>
        </w:tc>
        <w:tc>
          <w:tcPr>
            <w:tcW w:w="851" w:type="dxa"/>
            <w:vAlign w:val="center"/>
          </w:tcPr>
          <w:p w14:paraId="04B342E4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B1,</w:t>
            </w:r>
            <w:r>
              <w:rPr>
                <w:sz w:val="24"/>
                <w:szCs w:val="24"/>
              </w:rPr>
              <w:t xml:space="preserve"> мм</w:t>
            </w:r>
          </w:p>
        </w:tc>
        <w:tc>
          <w:tcPr>
            <w:tcW w:w="709" w:type="dxa"/>
            <w:vAlign w:val="center"/>
          </w:tcPr>
          <w:p w14:paraId="04B342E5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d, мм</w:t>
            </w:r>
          </w:p>
        </w:tc>
        <w:tc>
          <w:tcPr>
            <w:tcW w:w="708" w:type="dxa"/>
            <w:vAlign w:val="center"/>
          </w:tcPr>
          <w:p w14:paraId="04B342E6" w14:textId="77777777" w:rsidR="00E818C7" w:rsidRDefault="00E818C7" w:rsidP="00A37B10">
            <w:pPr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D, мм</w:t>
            </w:r>
          </w:p>
        </w:tc>
        <w:tc>
          <w:tcPr>
            <w:tcW w:w="709" w:type="dxa"/>
            <w:vAlign w:val="center"/>
          </w:tcPr>
          <w:p w14:paraId="04B342E7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H, мм</w:t>
            </w:r>
          </w:p>
        </w:tc>
        <w:tc>
          <w:tcPr>
            <w:tcW w:w="709" w:type="dxa"/>
            <w:vAlign w:val="center"/>
          </w:tcPr>
          <w:p w14:paraId="04B342E8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L1, мм</w:t>
            </w:r>
          </w:p>
        </w:tc>
        <w:tc>
          <w:tcPr>
            <w:tcW w:w="1134" w:type="dxa"/>
          </w:tcPr>
          <w:p w14:paraId="04B342E9" w14:textId="77777777" w:rsidR="00E818C7" w:rsidRPr="00505B5F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015BA">
              <w:rPr>
                <w:sz w:val="24"/>
                <w:szCs w:val="24"/>
              </w:rPr>
              <w:t>Регулируемая длина L (min), мм</w:t>
            </w:r>
          </w:p>
        </w:tc>
        <w:tc>
          <w:tcPr>
            <w:tcW w:w="1134" w:type="dxa"/>
          </w:tcPr>
          <w:p w14:paraId="04B342EA" w14:textId="77777777" w:rsidR="00E818C7" w:rsidRPr="00505B5F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015BA">
              <w:rPr>
                <w:sz w:val="24"/>
                <w:szCs w:val="24"/>
              </w:rPr>
              <w:t>Регулируемая длина L (max), мм</w:t>
            </w:r>
          </w:p>
        </w:tc>
        <w:tc>
          <w:tcPr>
            <w:tcW w:w="1134" w:type="dxa"/>
          </w:tcPr>
          <w:p w14:paraId="04B342EB" w14:textId="77777777" w:rsidR="00E818C7" w:rsidRPr="00505B5F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015BA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709" w:type="dxa"/>
          </w:tcPr>
          <w:p w14:paraId="04B342EC" w14:textId="77777777" w:rsidR="00E818C7" w:rsidRPr="00505B5F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015BA">
              <w:rPr>
                <w:sz w:val="24"/>
                <w:szCs w:val="24"/>
              </w:rPr>
              <w:t>Масса, кг</w:t>
            </w:r>
          </w:p>
        </w:tc>
      </w:tr>
      <w:tr w:rsidR="00E818C7" w14:paraId="04B342FA" w14:textId="77777777" w:rsidTr="00DE5805">
        <w:tc>
          <w:tcPr>
            <w:tcW w:w="1384" w:type="dxa"/>
          </w:tcPr>
          <w:p w14:paraId="04B342EE" w14:textId="77777777" w:rsidR="00E818C7" w:rsidRDefault="00E818C7" w:rsidP="005E399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818C7">
              <w:rPr>
                <w:sz w:val="24"/>
                <w:szCs w:val="24"/>
              </w:rPr>
              <w:t>ПРР-7-1</w:t>
            </w:r>
          </w:p>
        </w:tc>
        <w:tc>
          <w:tcPr>
            <w:tcW w:w="709" w:type="dxa"/>
            <w:vAlign w:val="center"/>
          </w:tcPr>
          <w:p w14:paraId="04B342EF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14:paraId="04B342F0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14:paraId="04B342F1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709" w:type="dxa"/>
            <w:vAlign w:val="center"/>
          </w:tcPr>
          <w:p w14:paraId="04B342F2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8" w:type="dxa"/>
            <w:vAlign w:val="center"/>
          </w:tcPr>
          <w:p w14:paraId="04B342F3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09" w:type="dxa"/>
            <w:vAlign w:val="center"/>
          </w:tcPr>
          <w:p w14:paraId="04B342F4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vAlign w:val="center"/>
          </w:tcPr>
          <w:p w14:paraId="04B342F5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1134" w:type="dxa"/>
          </w:tcPr>
          <w:p w14:paraId="04B342F6" w14:textId="77777777" w:rsidR="00E818C7" w:rsidRDefault="00E818C7" w:rsidP="00E818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</w:t>
            </w:r>
          </w:p>
        </w:tc>
        <w:tc>
          <w:tcPr>
            <w:tcW w:w="1134" w:type="dxa"/>
          </w:tcPr>
          <w:p w14:paraId="04B342F7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</w:t>
            </w:r>
          </w:p>
        </w:tc>
        <w:tc>
          <w:tcPr>
            <w:tcW w:w="1134" w:type="dxa"/>
          </w:tcPr>
          <w:p w14:paraId="04B342F8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14:paraId="04B342F9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2,08</w:t>
            </w:r>
          </w:p>
        </w:tc>
      </w:tr>
    </w:tbl>
    <w:p w14:paraId="04B342FB" w14:textId="77777777" w:rsidR="001015BA" w:rsidRPr="001015BA" w:rsidRDefault="001015BA" w:rsidP="001015B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9"/>
      </w:tblGrid>
      <w:tr w:rsidR="001015BA" w:rsidRPr="001015BA" w14:paraId="04B342FD" w14:textId="77777777" w:rsidTr="001015B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4B342FC" w14:textId="77777777" w:rsidR="001015BA" w:rsidRPr="001015BA" w:rsidRDefault="001015BA" w:rsidP="001015BA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015BA" w:rsidRPr="001015BA" w14:paraId="04B342FF" w14:textId="77777777" w:rsidTr="001015B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4B342FE" w14:textId="77777777" w:rsidR="001015BA" w:rsidRPr="001015BA" w:rsidRDefault="001015BA" w:rsidP="001015BA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04B34300" w14:textId="77777777" w:rsidR="001015BA" w:rsidRPr="001015BA" w:rsidRDefault="001015BA" w:rsidP="001015B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97"/>
      </w:tblGrid>
      <w:tr w:rsidR="001015BA" w:rsidRPr="001015BA" w14:paraId="04B34302" w14:textId="77777777" w:rsidTr="001015BA">
        <w:trPr>
          <w:tblCellSpacing w:w="7" w:type="dxa"/>
        </w:trPr>
        <w:tc>
          <w:tcPr>
            <w:tcW w:w="0" w:type="auto"/>
            <w:vAlign w:val="center"/>
            <w:hideMark/>
          </w:tcPr>
          <w:p w14:paraId="04B34301" w14:textId="77777777" w:rsidR="001015BA" w:rsidRPr="001015BA" w:rsidRDefault="001015BA" w:rsidP="001015BA">
            <w:pPr>
              <w:ind w:firstLine="0"/>
              <w:jc w:val="left"/>
              <w:rPr>
                <w:sz w:val="24"/>
                <w:szCs w:val="24"/>
              </w:rPr>
            </w:pPr>
            <w:r w:rsidRPr="001015BA">
              <w:rPr>
                <w:sz w:val="24"/>
                <w:szCs w:val="24"/>
              </w:rPr>
              <w:t xml:space="preserve">  </w:t>
            </w:r>
          </w:p>
        </w:tc>
      </w:tr>
    </w:tbl>
    <w:p w14:paraId="04B3430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04B34304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04B34305" w14:textId="77777777" w:rsidR="00730D59" w:rsidRPr="00A24900" w:rsidRDefault="00730D59" w:rsidP="00730D5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04B34306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4B34307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4B34308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4B34309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</w:t>
      </w:r>
      <w:bookmarkStart w:id="0" w:name="_GoBack"/>
      <w:bookmarkEnd w:id="0"/>
      <w:r w:rsidRPr="00612811">
        <w:rPr>
          <w:sz w:val="24"/>
          <w:szCs w:val="24"/>
        </w:rPr>
        <w:t>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4B3430A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4B3430B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4B3430C" w14:textId="72BC13A6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2479A2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04B3430D" w14:textId="3CDC5511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0000E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4B3430E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04B3430F" w14:textId="77777777" w:rsidR="00DE0C6D" w:rsidRPr="00F64720" w:rsidRDefault="00843900" w:rsidP="0050754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04B34310" w14:textId="77777777" w:rsidR="001C72DB" w:rsidRPr="00EE607F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04B34311" w14:textId="77777777" w:rsidR="00F612AC" w:rsidRPr="00A67559" w:rsidRDefault="00CB0B6A" w:rsidP="00CB0B6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CB0B6A">
        <w:rPr>
          <w:sz w:val="24"/>
          <w:szCs w:val="24"/>
          <w:lang w:val="en-US"/>
        </w:rPr>
        <w:t>ТУ 3449-109-0</w:t>
      </w:r>
      <w:r>
        <w:rPr>
          <w:sz w:val="24"/>
          <w:szCs w:val="24"/>
          <w:lang w:val="en-US"/>
        </w:rPr>
        <w:t xml:space="preserve">0111120-95 </w:t>
      </w:r>
      <w:r w:rsidR="001015BA">
        <w:rPr>
          <w:sz w:val="24"/>
          <w:szCs w:val="24"/>
        </w:rPr>
        <w:t>«</w:t>
      </w:r>
      <w:r>
        <w:rPr>
          <w:sz w:val="24"/>
          <w:szCs w:val="24"/>
          <w:lang w:val="en-US"/>
        </w:rPr>
        <w:t>Звенья промежуточные</w:t>
      </w:r>
      <w:r w:rsidR="001015BA">
        <w:rPr>
          <w:sz w:val="24"/>
          <w:szCs w:val="24"/>
        </w:rPr>
        <w:t>»</w:t>
      </w:r>
      <w:r w:rsidR="00A67559" w:rsidRPr="00A67559">
        <w:rPr>
          <w:sz w:val="24"/>
          <w:szCs w:val="24"/>
        </w:rPr>
        <w:t>;</w:t>
      </w:r>
    </w:p>
    <w:p w14:paraId="04B34312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04B34313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04B34314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4B34315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04B34316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4B34317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4B34318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04B34319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04B3431A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DE5805">
        <w:rPr>
          <w:szCs w:val="24"/>
        </w:rPr>
        <w:t>поставки</w:t>
      </w:r>
      <w:r w:rsidR="00F92D7E" w:rsidRPr="00446A53">
        <w:rPr>
          <w:szCs w:val="24"/>
        </w:rPr>
        <w:t>.</w:t>
      </w:r>
    </w:p>
    <w:p w14:paraId="04B3431B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4B3431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4B3431D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DE5805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4B3431E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4B3431F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04B34320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04B34321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4B34322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4B34323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04B34324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04B34325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4B34326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04B34327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04B34328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04B34329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4B3432A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04B3432B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4B3432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4B3432D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4B3432E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4B3432F" w14:textId="77777777" w:rsidR="001D6900" w:rsidRPr="00CB6078" w:rsidRDefault="001D6900" w:rsidP="00451C4D">
      <w:pPr>
        <w:rPr>
          <w:sz w:val="26"/>
          <w:szCs w:val="26"/>
        </w:rPr>
      </w:pPr>
    </w:p>
    <w:p w14:paraId="04B34330" w14:textId="77777777" w:rsidR="004A2665" w:rsidRPr="00CB6078" w:rsidRDefault="004A2665" w:rsidP="00451C4D">
      <w:pPr>
        <w:rPr>
          <w:sz w:val="26"/>
          <w:szCs w:val="26"/>
        </w:rPr>
      </w:pPr>
    </w:p>
    <w:p w14:paraId="04B34331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4B34332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4B34333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34338" w14:textId="77777777" w:rsidR="009D268C" w:rsidRDefault="009D268C">
      <w:r>
        <w:separator/>
      </w:r>
    </w:p>
  </w:endnote>
  <w:endnote w:type="continuationSeparator" w:id="0">
    <w:p w14:paraId="04B34339" w14:textId="77777777" w:rsidR="009D268C" w:rsidRDefault="009D2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34336" w14:textId="77777777" w:rsidR="009D268C" w:rsidRDefault="009D268C">
      <w:r>
        <w:separator/>
      </w:r>
    </w:p>
  </w:footnote>
  <w:footnote w:type="continuationSeparator" w:id="0">
    <w:p w14:paraId="04B34337" w14:textId="77777777" w:rsidR="009D268C" w:rsidRDefault="009D26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3433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4B343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00E"/>
    <w:rsid w:val="00101290"/>
    <w:rsid w:val="001015BA"/>
    <w:rsid w:val="00101DD6"/>
    <w:rsid w:val="001041B7"/>
    <w:rsid w:val="00104E1F"/>
    <w:rsid w:val="00106130"/>
    <w:rsid w:val="00106731"/>
    <w:rsid w:val="00107271"/>
    <w:rsid w:val="0011379C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40C5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9A2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E7E98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24A"/>
    <w:rsid w:val="004E0944"/>
    <w:rsid w:val="004E144D"/>
    <w:rsid w:val="004E1C6C"/>
    <w:rsid w:val="004E4196"/>
    <w:rsid w:val="004E474C"/>
    <w:rsid w:val="004E61E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4B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05D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992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35B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0D59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00D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26D1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7986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68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B6A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805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18C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34C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07F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342C9"/>
  <w15:docId w15:val="{4D723F70-2915-487C-B1EE-52931C25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0AD24D-1AA3-4D74-86CA-C16D95896B79}"/>
</file>

<file path=customXml/itemProps2.xml><?xml version="1.0" encoding="utf-8"?>
<ds:datastoreItem xmlns:ds="http://schemas.openxmlformats.org/officeDocument/2006/customXml" ds:itemID="{2E9CA61F-07DB-4376-BD85-A9A062C1989F}"/>
</file>

<file path=customXml/itemProps3.xml><?xml version="1.0" encoding="utf-8"?>
<ds:datastoreItem xmlns:ds="http://schemas.openxmlformats.org/officeDocument/2006/customXml" ds:itemID="{4119DA73-D196-492C-8E8D-FA8BFA313CB5}"/>
</file>

<file path=customXml/itemProps4.xml><?xml version="1.0" encoding="utf-8"?>
<ds:datastoreItem xmlns:ds="http://schemas.openxmlformats.org/officeDocument/2006/customXml" ds:itemID="{13A63EF1-B51C-4A48-AD26-BB1862A38B69}"/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19</TotalTime>
  <Pages>4</Pages>
  <Words>1213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8115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18</cp:revision>
  <cp:lastPrinted>2010-09-30T13:29:00Z</cp:lastPrinted>
  <dcterms:created xsi:type="dcterms:W3CDTF">2015-04-13T12:29:00Z</dcterms:created>
  <dcterms:modified xsi:type="dcterms:W3CDTF">2015-09-02T12:04:00Z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